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1577C" w14:textId="77777777" w:rsidR="00060B3A" w:rsidRDefault="00060B3A" w:rsidP="00060B3A">
      <w:pPr>
        <w:ind w:right="-1"/>
        <w:jc w:val="right"/>
        <w:rPr>
          <w:highlight w:val="white"/>
        </w:rPr>
      </w:pPr>
      <w:r>
        <w:rPr>
          <w:highlight w:val="white"/>
        </w:rPr>
        <w:t>Приложение 1</w:t>
      </w:r>
    </w:p>
    <w:p w14:paraId="23460EC2" w14:textId="77777777" w:rsidR="00060B3A" w:rsidRDefault="00060B3A" w:rsidP="00060B3A">
      <w:pPr>
        <w:ind w:right="-1"/>
        <w:jc w:val="right"/>
        <w:rPr>
          <w:sz w:val="28"/>
          <w:szCs w:val="28"/>
          <w:highlight w:val="white"/>
        </w:rPr>
      </w:pPr>
      <w:r>
        <w:rPr>
          <w:highlight w:val="white"/>
        </w:rPr>
        <w:t xml:space="preserve">к Правилам присуждения премий лучшим учителям </w:t>
      </w:r>
      <w:r>
        <w:rPr>
          <w:highlight w:val="white"/>
        </w:rPr>
        <w:br/>
        <w:t xml:space="preserve">за достижения в педагогической деятельности и </w:t>
      </w:r>
      <w:r>
        <w:rPr>
          <w:highlight w:val="white"/>
        </w:rPr>
        <w:br/>
        <w:t xml:space="preserve">обеспечения порядка их выплаты </w:t>
      </w:r>
      <w:r>
        <w:rPr>
          <w:highlight w:val="white"/>
        </w:rPr>
        <w:br/>
      </w:r>
    </w:p>
    <w:p w14:paraId="51B0F2BB" w14:textId="77777777" w:rsidR="00060B3A" w:rsidRDefault="00060B3A" w:rsidP="00060B3A">
      <w:pPr>
        <w:widowControl w:val="0"/>
        <w:ind w:right="172"/>
        <w:jc w:val="right"/>
        <w:rPr>
          <w:spacing w:val="-57"/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Министерство просвещения</w:t>
      </w:r>
      <w:r>
        <w:rPr>
          <w:spacing w:val="-57"/>
          <w:sz w:val="24"/>
          <w:szCs w:val="24"/>
          <w:highlight w:val="white"/>
          <w:lang w:eastAsia="en-US"/>
        </w:rPr>
        <w:t xml:space="preserve">       </w:t>
      </w:r>
    </w:p>
    <w:p w14:paraId="0C5CCA00" w14:textId="77777777" w:rsidR="00060B3A" w:rsidRDefault="00060B3A" w:rsidP="00060B3A">
      <w:pPr>
        <w:widowControl w:val="0"/>
        <w:ind w:right="172"/>
        <w:jc w:val="right"/>
        <w:rPr>
          <w:sz w:val="24"/>
          <w:szCs w:val="24"/>
          <w:highlight w:val="white"/>
        </w:rPr>
      </w:pPr>
      <w:r>
        <w:rPr>
          <w:spacing w:val="-57"/>
          <w:sz w:val="24"/>
          <w:szCs w:val="24"/>
          <w:highlight w:val="white"/>
          <w:lang w:eastAsia="en-US"/>
        </w:rPr>
        <w:t xml:space="preserve">   </w:t>
      </w:r>
      <w:r>
        <w:rPr>
          <w:spacing w:val="-1"/>
          <w:sz w:val="24"/>
          <w:szCs w:val="24"/>
          <w:highlight w:val="white"/>
          <w:lang w:eastAsia="en-US"/>
        </w:rPr>
        <w:t>Российской</w:t>
      </w:r>
      <w:r>
        <w:rPr>
          <w:spacing w:val="-7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Федерации</w:t>
      </w:r>
    </w:p>
    <w:p w14:paraId="5EBE2236" w14:textId="77777777" w:rsidR="00060B3A" w:rsidRDefault="00060B3A" w:rsidP="00060B3A">
      <w:pPr>
        <w:widowControl w:val="0"/>
        <w:rPr>
          <w:sz w:val="24"/>
          <w:szCs w:val="24"/>
          <w:highlight w:val="white"/>
        </w:rPr>
      </w:pPr>
    </w:p>
    <w:p w14:paraId="3F336502" w14:textId="39BC05A7" w:rsidR="00060B3A" w:rsidRDefault="00060B3A" w:rsidP="00060B3A">
      <w:pPr>
        <w:widowControl w:val="0"/>
        <w:spacing w:before="11"/>
        <w:rPr>
          <w:sz w:val="24"/>
          <w:szCs w:val="24"/>
          <w:highlight w:val="whit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5192557" wp14:editId="1690528F">
                <wp:simplePos x="0" y="0"/>
                <wp:positionH relativeFrom="page">
                  <wp:posOffset>4173855</wp:posOffset>
                </wp:positionH>
                <wp:positionV relativeFrom="paragraph">
                  <wp:posOffset>203200</wp:posOffset>
                </wp:positionV>
                <wp:extent cx="2667000" cy="1270"/>
                <wp:effectExtent l="0" t="0" r="0" b="0"/>
                <wp:wrapTopAndBottom/>
                <wp:docPr id="18" name="Полилиния: фигур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573 6573"/>
                            <a:gd name="T1" fmla="*/ T0 w 4200"/>
                            <a:gd name="T2" fmla="+- 0 10773 6573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 extrusionOk="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D5F45" id="Полилиния: фигура 18" o:spid="_x0000_s1026" style="position:absolute;margin-left:328.65pt;margin-top:16pt;width:21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euvqgIAAJUFAAAOAAAAZHJzL2Uyb0RvYy54bWysVMGO0zAQvSPxD1aOoN2kXWgharpCLMsF&#10;dlfaIs5u7DQRjsey3aZ7Q4I7n8AvIHFZCcE3tH/EeJJ0S9FeEJVq2fHzmzdvxp6crmvFVtK6CnQW&#10;DY6TiEmdg6j0Iovezc6PnkXMea4FV6BlFt1IF51OHz6YNCaVQyhBCWkZkmiXNiaLSu9NGscuL2XN&#10;3TEYqXGzAFtzj0u7iIXlDbLXKh4myShuwApjIZfO4dezdjOaEn9RyNxfFoWTnqksQm2eRkvjPIzx&#10;dMLTheWmrPJOBv8HFTWvNAbdUZ1xz9nSVn9R1VVuwUHhj3OoYyiKKpeUA2YzSA6yuS65kZQLmuPM&#10;zib3/2jzi9WVZZXA2mGlNK+xRpuvm1+bH5tb+v/c3G6/pGz7Gdfft5+2HzffGELRt8a4FI9fmyvb&#10;rRxO2bx5CwJZ+NIDWbIubB2swWTZmpy/2Tkv157l+HE4Go2TBAuU495gOKbCxDztz+ZL519LIB6+&#10;euN8WzeBM3JddNJnSFHUCkv4+IglbPR0fEJDV+cdbNDDHsVslrCGPcFmOgQNexBxDZLxPWQnPS6Q&#10;DffIMIFFL5GXvep8rTvZOGM8XJSEjDLggkEzFNc7hAwICineg8XYh9j2TBfC4g047H0bMez9eZuu&#10;4T4oCyHClDVZRF4wLI1dhmt9+aEXWMNKzoCg/qCUGPRuV+l9VEu3p7LdxhMh4HTSTUhE0L5Xag3n&#10;lVJUa6WDtFHyfEReOVCVCJtBjbOL+Utl2YqHW06/kByS/QEz1vkz7soWR1utBxaWWlCUUnLxqpt7&#10;Xql2jkQKixCHjg893vb+HMQN9rsFelTIFQwwW7/n1rAQK4s8mngB/TXmad+6IeUdNpzU8AKvS1GF&#10;vqYwLXm3wLtP2XTvVHhc9teEuntNp78BAAD//wMAUEsDBBQABgAIAAAAIQA9Iu213QAAAAoBAAAP&#10;AAAAZHJzL2Rvd25yZXYueG1sTI/PToNAEMbvJr7DZky82UUaW0tZmkqjh3qy+gADOwVSdhbZbcE+&#10;vctJj/PNL9+fdDOaVlyod41lBY+zCARxaXXDlYKvz9eHZxDOI2tsLZOCH3KwyW5vUky0HfiDLgdf&#10;iWDCLkEFtfddIqUrazLoZrYjDr+j7Q36cPaV1D0Owdy0Mo6ihTTYcEiosaO8pvJ0OBsFg89PV7zu&#10;utX7av9dvOzj7S5/U+r+btyuQXga/R8MU/1QHbLQqbBn1k60ChZPy3lAFczjsGkCouWkFJMSg8xS&#10;+X9C9gsAAP//AwBQSwECLQAUAAYACAAAACEAtoM4kv4AAADhAQAAEwAAAAAAAAAAAAAAAAAAAAAA&#10;W0NvbnRlbnRfVHlwZXNdLnhtbFBLAQItABQABgAIAAAAIQA4/SH/1gAAAJQBAAALAAAAAAAAAAAA&#10;AAAAAC8BAABfcmVscy8ucmVsc1BLAQItABQABgAIAAAAIQDymeuvqgIAAJUFAAAOAAAAAAAAAAAA&#10;AAAAAC4CAABkcnMvZTJvRG9jLnhtbFBLAQItABQABgAIAAAAIQA9Iu213QAAAAoBAAAPAAAAAAAA&#10;AAAAAAAAAAQFAABkcnMvZG93bnJldi54bWxQSwUGAAAAAAQABADzAAAADgYAAAAA&#10;" path="m,l4200,e" filled="f" strokeweight=".48pt">
                <v:path arrowok="t" o:extrusionok="f" o:connecttype="custom" o:connectlocs="0,0;2667000,0" o:connectangles="0,0"/>
                <w10:wrap type="topAndBottom" anchorx="page"/>
              </v:shape>
            </w:pict>
          </mc:Fallback>
        </mc:AlternateContent>
      </w:r>
    </w:p>
    <w:p w14:paraId="31B6CD14" w14:textId="77777777" w:rsidR="00060B3A" w:rsidRDefault="00060B3A" w:rsidP="00060B3A">
      <w:pPr>
        <w:widowControl w:val="0"/>
        <w:spacing w:before="13"/>
        <w:ind w:left="4963" w:firstLine="709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(Ф.И.О.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именительном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падеже)</w:t>
      </w:r>
    </w:p>
    <w:p w14:paraId="4CE63974" w14:textId="77777777" w:rsidR="00060B3A" w:rsidRDefault="00060B3A" w:rsidP="00060B3A">
      <w:pPr>
        <w:widowControl w:val="0"/>
        <w:spacing w:before="8"/>
        <w:rPr>
          <w:sz w:val="24"/>
          <w:szCs w:val="24"/>
          <w:highlight w:val="white"/>
        </w:rPr>
      </w:pPr>
    </w:p>
    <w:p w14:paraId="3736F208" w14:textId="77777777" w:rsidR="00060B3A" w:rsidRDefault="00060B3A" w:rsidP="00060B3A">
      <w:pPr>
        <w:widowControl w:val="0"/>
        <w:ind w:right="171"/>
        <w:jc w:val="right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Адрес</w:t>
      </w:r>
      <w:r>
        <w:rPr>
          <w:spacing w:val="-9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проживания:</w:t>
      </w:r>
    </w:p>
    <w:p w14:paraId="51EFDD0B" w14:textId="2D7171CC" w:rsidR="00060B3A" w:rsidRDefault="00060B3A" w:rsidP="00060B3A">
      <w:pPr>
        <w:widowControl w:val="0"/>
        <w:spacing w:before="3"/>
        <w:rPr>
          <w:sz w:val="24"/>
          <w:szCs w:val="24"/>
          <w:highlight w:val="whit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0BA7258" wp14:editId="4BE50EB1">
                <wp:simplePos x="0" y="0"/>
                <wp:positionH relativeFrom="page">
                  <wp:posOffset>3563620</wp:posOffset>
                </wp:positionH>
                <wp:positionV relativeFrom="paragraph">
                  <wp:posOffset>198120</wp:posOffset>
                </wp:positionV>
                <wp:extent cx="3276600" cy="1270"/>
                <wp:effectExtent l="0" t="0" r="0" b="0"/>
                <wp:wrapTopAndBottom/>
                <wp:docPr id="19" name="Полилиния: фигур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5612 5612"/>
                            <a:gd name="T1" fmla="*/ T0 w 5160"/>
                            <a:gd name="T2" fmla="+- 0 10772 5612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 extrusionOk="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A3FEF" id="Полилиния: фигура 19" o:spid="_x0000_s1026" style="position:absolute;margin-left:280.6pt;margin-top:15.6pt;width:25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ESFrgIAAJUFAAAOAAAAZHJzL2Uyb0RvYy54bWysVN1u0zAUvkfiHaxcgtb8TEtZ1HRCjHED&#10;26QVce3GThPh2JbtNt0dErvnEXgFJG4mIXiG9o04Pkm6UuAGUamWHX/+zne+c+zJ2boRZMWNrZXM&#10;g3gUBYTLQrFaLvLg7ezi6FlArKOSUaEkz4NbboOz6eNHk1ZnPFGVEowbAiTSZq3Og8o5nYWhLSre&#10;UDtSmkvYLJVpqIOlWYTM0BbYGxEmUZSGrTJMG1Vwa+HrebcZTJG/LHnhrsrSckdEHoA2h6PBce7H&#10;cDqh2cJQXdVFL4P+g4qG1hKC7qjOqaNkaerfqJq6MMqq0o0K1YSqLOuCYw6QTRwdZHNTUc0xFzDH&#10;6p1N9v/RFpera0NqBrU7DYikDdRo83nzY/Ntc4//75v77aeMbO9g/XX7cfth84UAFHxrtc3g+I2+&#10;Nv3KwpTM2zeKAQtdOoWWrEvTeGsgWbJG5293zvO1IwV8PE7GaRpBgQrYi5MxFiak2XC2WFr3iivk&#10;oavX1nV1YzBD11kvfQYUZSOghE+PSERO0jjBoa/zDhYPsCchmUWkJSdxOjTDDpQMIOSKo/H4z2TH&#10;A86TJXtkkMBikEirQXWxlr1smBHqL0qERmllvUEzEDc4BAwA8in+BQuxD7HdmT6EgRtw2PsmIND7&#10;884TTZ1X5kP4KWnzAL0gUBqz9Nf66v0gsFErPlMIdQelhKAPu0Luozq6PZXdNpzwAaeTfoIivPa9&#10;Ukt1UQuBtRbSS0uj0xS9skrUzG96NdYs5i+EISvqbzn+fHJA9gtMG+vOqa06HG51Hhi1lAyjVJyy&#10;l/3c0Vp0cyASUITQd7zv8a7354rdQr8bhY8KugIBZut31GjiY+WBAxMv1XCNaTa0rk95h/UnpXoO&#10;16WsfV9jmI68X8Ddx2z6d8o/LvtrRD28ptOfAAAA//8DAFBLAwQUAAYACAAAACEA9/KF8t4AAAAK&#10;AQAADwAAAGRycy9kb3ducmV2LnhtbEyPy07DMBBF90j8gzVI7KiTAGkb4lQ8SpHYoD4+wI2nSYQ9&#10;tmK3CX+Ps4LVvK7uPVOuRqPZBXvfWRKQzhJgSLVVHTUCDvv3uwUwHyQpqS2hgB/0sKqur0pZKDvQ&#10;Fi+70LBoQr6QAtoQXMG5r1s00s+sQ4q3k+2NDHHsG656OURzo3mWJDk3sqOY0EqHry3W37uzEbBc&#10;Z6ke1tq9nD6+uDu8fW43i1yI25vx+QlYwDH8iWHCj+hQRaajPZPyTAt4zNMsSgXcT3USJPN57I7T&#10;5gF4VfL/L1S/AAAA//8DAFBLAQItABQABgAIAAAAIQC2gziS/gAAAOEBAAATAAAAAAAAAAAAAAAA&#10;AAAAAABbQ29udGVudF9UeXBlc10ueG1sUEsBAi0AFAAGAAgAAAAhADj9If/WAAAAlAEAAAsAAAAA&#10;AAAAAAAAAAAALwEAAF9yZWxzLy5yZWxzUEsBAi0AFAAGAAgAAAAhAD7ARIWuAgAAlQUAAA4AAAAA&#10;AAAAAAAAAAAALgIAAGRycy9lMm9Eb2MueG1sUEsBAi0AFAAGAAgAAAAhAPfyhfLeAAAACgEAAA8A&#10;AAAAAAAAAAAAAAAACAUAAGRycy9kb3ducmV2LnhtbFBLBQYAAAAABAAEAPMAAAATBgAAAAA=&#10;" path="m,l5160,e" filled="f" strokeweight=".48pt">
                <v:path arrowok="t" o:extrusionok="f" o:connecttype="custom" o:connectlocs="0,0;3276600,0" o:connectangles="0,0"/>
                <w10:wrap type="topAndBottom" anchorx="page"/>
              </v:shape>
            </w:pict>
          </mc:Fallback>
        </mc:AlternateContent>
      </w:r>
    </w:p>
    <w:p w14:paraId="79FFDB6A" w14:textId="77777777" w:rsidR="00060B3A" w:rsidRDefault="00060B3A" w:rsidP="00060B3A">
      <w:pPr>
        <w:widowControl w:val="0"/>
        <w:spacing w:before="15"/>
        <w:ind w:left="4963" w:firstLine="709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(прописка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паспорту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</w:t>
      </w:r>
      <w:r>
        <w:rPr>
          <w:spacing w:val="-6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регистрации)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</w:t>
      </w:r>
      <w:r>
        <w:rPr>
          <w:spacing w:val="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указанием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индекса</w:t>
      </w:r>
    </w:p>
    <w:p w14:paraId="67916B57" w14:textId="77777777" w:rsidR="00060B3A" w:rsidRDefault="00060B3A" w:rsidP="00060B3A">
      <w:pPr>
        <w:widowControl w:val="0"/>
        <w:tabs>
          <w:tab w:val="left" w:pos="9806"/>
        </w:tabs>
        <w:spacing w:before="76" w:line="550" w:lineRule="atLeast"/>
        <w:ind w:right="117"/>
        <w:jc w:val="right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Контактные телефоны: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 xml:space="preserve">моб., дом.: </w:t>
      </w:r>
    </w:p>
    <w:p w14:paraId="50CFCFEE" w14:textId="77777777" w:rsidR="00060B3A" w:rsidRDefault="00060B3A" w:rsidP="00060B3A">
      <w:pPr>
        <w:widowControl w:val="0"/>
        <w:rPr>
          <w:sz w:val="24"/>
          <w:szCs w:val="24"/>
          <w:highlight w:val="white"/>
        </w:rPr>
      </w:pPr>
    </w:p>
    <w:p w14:paraId="4F68C9CE" w14:textId="77777777" w:rsidR="00060B3A" w:rsidRDefault="00060B3A" w:rsidP="00060B3A">
      <w:pPr>
        <w:widowControl w:val="0"/>
        <w:spacing w:before="90"/>
        <w:ind w:right="674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Заявление</w:t>
      </w:r>
    </w:p>
    <w:p w14:paraId="0212D6B5" w14:textId="77777777" w:rsidR="00060B3A" w:rsidRDefault="00060B3A" w:rsidP="00060B3A">
      <w:pPr>
        <w:widowControl w:val="0"/>
        <w:spacing w:before="2"/>
        <w:rPr>
          <w:sz w:val="24"/>
          <w:szCs w:val="24"/>
          <w:highlight w:val="white"/>
        </w:rPr>
      </w:pPr>
    </w:p>
    <w:p w14:paraId="27C37C54" w14:textId="77777777" w:rsidR="00060B3A" w:rsidRDefault="00060B3A" w:rsidP="00060B3A">
      <w:pPr>
        <w:widowControl w:val="0"/>
        <w:tabs>
          <w:tab w:val="left" w:pos="964"/>
          <w:tab w:val="left" w:pos="3038"/>
          <w:tab w:val="left" w:pos="4706"/>
          <w:tab w:val="left" w:pos="5848"/>
          <w:tab w:val="left" w:pos="9168"/>
        </w:tabs>
        <w:spacing w:before="1" w:line="276" w:lineRule="auto"/>
        <w:ind w:right="188"/>
        <w:jc w:val="both"/>
        <w:rPr>
          <w:sz w:val="24"/>
          <w:szCs w:val="24"/>
          <w:highlight w:val="white"/>
          <w:u w:val="single"/>
        </w:rPr>
      </w:pPr>
      <w:r>
        <w:rPr>
          <w:sz w:val="24"/>
          <w:szCs w:val="24"/>
          <w:highlight w:val="white"/>
          <w:lang w:eastAsia="en-US"/>
        </w:rPr>
        <w:tab/>
        <w:t>Прошу</w:t>
      </w:r>
      <w:r>
        <w:rPr>
          <w:spacing w:val="-7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причитающуюся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мне,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u w:val="single"/>
          <w:lang w:eastAsia="en-US"/>
        </w:rPr>
        <w:tab/>
      </w:r>
    </w:p>
    <w:p w14:paraId="11855A31" w14:textId="77777777" w:rsidR="00060B3A" w:rsidRDefault="00060B3A" w:rsidP="00060B3A">
      <w:pPr>
        <w:widowControl w:val="0"/>
        <w:tabs>
          <w:tab w:val="left" w:pos="964"/>
          <w:tab w:val="left" w:pos="3038"/>
          <w:tab w:val="left" w:pos="4706"/>
          <w:tab w:val="left" w:pos="5848"/>
          <w:tab w:val="left" w:pos="9168"/>
        </w:tabs>
        <w:spacing w:before="1" w:line="276" w:lineRule="auto"/>
        <w:ind w:right="18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(ФИО),</w:t>
      </w:r>
      <w:r>
        <w:rPr>
          <w:spacing w:val="-57"/>
          <w:sz w:val="24"/>
          <w:szCs w:val="24"/>
          <w:highlight w:val="white"/>
          <w:lang w:eastAsia="en-US"/>
        </w:rPr>
        <w:t xml:space="preserve">  </w:t>
      </w:r>
      <w:r>
        <w:rPr>
          <w:sz w:val="24"/>
          <w:szCs w:val="24"/>
          <w:highlight w:val="white"/>
          <w:lang w:eastAsia="en-US"/>
        </w:rPr>
        <w:t xml:space="preserve"> м/ж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(указать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пол),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«___»_________года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рождения,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pacing w:val="-1"/>
          <w:sz w:val="24"/>
          <w:szCs w:val="24"/>
          <w:highlight w:val="white"/>
          <w:lang w:eastAsia="en-US"/>
        </w:rPr>
        <w:br/>
      </w:r>
      <w:r>
        <w:rPr>
          <w:sz w:val="24"/>
          <w:szCs w:val="24"/>
          <w:highlight w:val="white"/>
          <w:lang w:eastAsia="en-US"/>
        </w:rPr>
        <w:t>гражданин(</w:t>
      </w:r>
      <w:proofErr w:type="spellStart"/>
      <w:r>
        <w:rPr>
          <w:sz w:val="24"/>
          <w:szCs w:val="24"/>
          <w:highlight w:val="white"/>
          <w:lang w:eastAsia="en-US"/>
        </w:rPr>
        <w:t>ке</w:t>
      </w:r>
      <w:proofErr w:type="spellEnd"/>
      <w:r>
        <w:rPr>
          <w:sz w:val="24"/>
          <w:szCs w:val="24"/>
          <w:highlight w:val="white"/>
          <w:lang w:eastAsia="en-US"/>
        </w:rPr>
        <w:t>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ну)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(указать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государство),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(документ,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удостоверяющий</w:t>
      </w:r>
      <w:r>
        <w:rPr>
          <w:spacing w:val="-7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личность),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(серия)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(номер),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выдан__________ (наименование органа,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выдавшего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его,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дата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выдачи),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фактически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proofErr w:type="spellStart"/>
      <w:r>
        <w:rPr>
          <w:sz w:val="24"/>
          <w:szCs w:val="24"/>
          <w:highlight w:val="white"/>
          <w:lang w:eastAsia="en-US"/>
        </w:rPr>
        <w:t>проживающ</w:t>
      </w:r>
      <w:proofErr w:type="spellEnd"/>
      <w:r>
        <w:rPr>
          <w:sz w:val="24"/>
          <w:szCs w:val="24"/>
          <w:highlight w:val="white"/>
          <w:lang w:eastAsia="en-US"/>
        </w:rPr>
        <w:t xml:space="preserve"> (ей,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ему)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адресу: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,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proofErr w:type="spellStart"/>
      <w:r>
        <w:rPr>
          <w:sz w:val="24"/>
          <w:szCs w:val="24"/>
          <w:highlight w:val="white"/>
          <w:lang w:eastAsia="en-US"/>
        </w:rPr>
        <w:t>зарегистрированн</w:t>
      </w:r>
      <w:proofErr w:type="spellEnd"/>
      <w:r>
        <w:rPr>
          <w:sz w:val="24"/>
          <w:szCs w:val="24"/>
          <w:highlight w:val="white"/>
          <w:lang w:eastAsia="en-US"/>
        </w:rPr>
        <w:t xml:space="preserve"> (ой,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ому) «___»</w:t>
      </w:r>
      <w:r>
        <w:rPr>
          <w:sz w:val="24"/>
          <w:szCs w:val="24"/>
          <w:highlight w:val="white"/>
          <w:u w:val="single"/>
          <w:lang w:eastAsia="en-US"/>
        </w:rPr>
        <w:tab/>
        <w:t>2024 год</w:t>
      </w:r>
      <w:r>
        <w:rPr>
          <w:sz w:val="24"/>
          <w:szCs w:val="24"/>
          <w:highlight w:val="white"/>
          <w:lang w:eastAsia="en-US"/>
        </w:rPr>
        <w:t>а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адресу: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,</w:t>
      </w:r>
      <w:r>
        <w:rPr>
          <w:spacing w:val="-57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(контактный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тел./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сведения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других способах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связи)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pacing w:val="-1"/>
          <w:sz w:val="24"/>
          <w:szCs w:val="24"/>
          <w:highlight w:val="white"/>
          <w:lang w:eastAsia="en-US"/>
        </w:rPr>
        <w:t>,</w:t>
      </w:r>
      <w:r>
        <w:rPr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__________________(реквизиты страхового свидетельства обязательного пенсионного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страхования),_______________ (идентификационный номер налогоплательщика)</w:t>
      </w:r>
      <w:r>
        <w:rPr>
          <w:spacing w:val="-57"/>
          <w:sz w:val="24"/>
          <w:szCs w:val="24"/>
          <w:highlight w:val="white"/>
          <w:lang w:eastAsia="en-US"/>
        </w:rPr>
        <w:t xml:space="preserve">  </w:t>
      </w:r>
      <w:r>
        <w:rPr>
          <w:sz w:val="24"/>
          <w:szCs w:val="24"/>
          <w:highlight w:val="white"/>
          <w:lang w:eastAsia="en-US"/>
        </w:rPr>
        <w:t xml:space="preserve"> премию, присужденную в соответствии с Указом Президента Российской Федерации </w:t>
      </w:r>
      <w:r>
        <w:rPr>
          <w:sz w:val="24"/>
          <w:szCs w:val="24"/>
          <w:highlight w:val="white"/>
          <w:lang w:eastAsia="en-US"/>
        </w:rPr>
        <w:br/>
        <w:t>от 28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ноября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2018 года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№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679 (ред. от 06.02.2023 № 67), перечислить</w:t>
      </w:r>
      <w:r>
        <w:rPr>
          <w:spacing w:val="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на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 xml:space="preserve">расчетный счет </w:t>
      </w:r>
      <w:r>
        <w:rPr>
          <w:sz w:val="24"/>
          <w:szCs w:val="24"/>
          <w:highlight w:val="white"/>
          <w:lang w:eastAsia="en-US"/>
        </w:rPr>
        <w:br/>
        <w:t>(счет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получателя)</w:t>
      </w:r>
    </w:p>
    <w:p w14:paraId="43E1D2B5" w14:textId="77777777" w:rsidR="00060B3A" w:rsidRDefault="00060B3A" w:rsidP="00060B3A">
      <w:pPr>
        <w:widowControl w:val="0"/>
        <w:tabs>
          <w:tab w:val="left" w:pos="6760"/>
          <w:tab w:val="left" w:pos="9168"/>
          <w:tab w:val="left" w:pos="9745"/>
        </w:tabs>
        <w:rPr>
          <w:spacing w:val="-1"/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№</w:t>
      </w:r>
      <w:r>
        <w:rPr>
          <w:sz w:val="24"/>
          <w:szCs w:val="24"/>
          <w:highlight w:val="white"/>
          <w:u w:val="single"/>
          <w:lang w:eastAsia="en-US"/>
        </w:rPr>
        <w:tab/>
      </w:r>
      <w:r>
        <w:rPr>
          <w:sz w:val="24"/>
          <w:szCs w:val="24"/>
          <w:highlight w:val="white"/>
          <w:lang w:eastAsia="en-US"/>
        </w:rPr>
        <w:t>,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открытый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</w:p>
    <w:p w14:paraId="495D397A" w14:textId="77777777" w:rsidR="00060B3A" w:rsidRDefault="00060B3A" w:rsidP="00060B3A">
      <w:pPr>
        <w:widowControl w:val="0"/>
        <w:tabs>
          <w:tab w:val="left" w:pos="6760"/>
          <w:tab w:val="left" w:pos="9168"/>
          <w:tab w:val="left" w:pos="9745"/>
        </w:tabs>
        <w:rPr>
          <w:sz w:val="24"/>
          <w:szCs w:val="24"/>
          <w:highlight w:val="white"/>
        </w:rPr>
      </w:pPr>
      <w:proofErr w:type="gramStart"/>
      <w:r>
        <w:rPr>
          <w:sz w:val="24"/>
          <w:szCs w:val="24"/>
          <w:highlight w:val="white"/>
          <w:lang w:eastAsia="en-US"/>
        </w:rPr>
        <w:t>в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  <w:proofErr w:type="gramEnd"/>
      <w:r>
        <w:rPr>
          <w:sz w:val="24"/>
          <w:szCs w:val="24"/>
          <w:highlight w:val="white"/>
          <w:lang w:eastAsia="en-US"/>
        </w:rPr>
        <w:t>(наименование</w:t>
      </w:r>
      <w:r>
        <w:rPr>
          <w:spacing w:val="-5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банка)</w:t>
      </w:r>
      <w:r>
        <w:rPr>
          <w:spacing w:val="-4"/>
          <w:sz w:val="24"/>
          <w:szCs w:val="24"/>
          <w:highlight w:val="white"/>
          <w:lang w:eastAsia="en-US"/>
        </w:rPr>
        <w:t xml:space="preserve"> </w:t>
      </w:r>
      <w:r>
        <w:rPr>
          <w:spacing w:val="-4"/>
          <w:sz w:val="24"/>
          <w:szCs w:val="24"/>
          <w:highlight w:val="white"/>
          <w:lang w:eastAsia="en-US"/>
        </w:rPr>
        <w:br/>
      </w:r>
      <w:r>
        <w:rPr>
          <w:sz w:val="24"/>
          <w:szCs w:val="24"/>
          <w:highlight w:val="white"/>
          <w:lang w:eastAsia="en-US"/>
        </w:rPr>
        <w:t xml:space="preserve">г. 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</w:p>
    <w:p w14:paraId="1872E15A" w14:textId="77777777" w:rsidR="00060B3A" w:rsidRDefault="00060B3A" w:rsidP="00060B3A">
      <w:pPr>
        <w:widowControl w:val="0"/>
        <w:tabs>
          <w:tab w:val="left" w:pos="3738"/>
          <w:tab w:val="left" w:pos="9168"/>
        </w:tabs>
        <w:spacing w:before="4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БИК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банка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</w:p>
    <w:p w14:paraId="0A3BFFFB" w14:textId="77777777" w:rsidR="00060B3A" w:rsidRDefault="00060B3A" w:rsidP="00060B3A">
      <w:pPr>
        <w:widowControl w:val="0"/>
        <w:tabs>
          <w:tab w:val="left" w:pos="3786"/>
          <w:tab w:val="left" w:pos="9168"/>
        </w:tabs>
        <w:spacing w:before="4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ИНН</w:t>
      </w:r>
      <w:r>
        <w:rPr>
          <w:spacing w:val="-3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банка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</w:p>
    <w:p w14:paraId="3AD80232" w14:textId="77777777" w:rsidR="00060B3A" w:rsidRDefault="00060B3A" w:rsidP="00060B3A">
      <w:pPr>
        <w:widowControl w:val="0"/>
        <w:tabs>
          <w:tab w:val="left" w:pos="5432"/>
          <w:tab w:val="left" w:pos="9168"/>
        </w:tabs>
        <w:spacing w:before="4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Кор./счет</w:t>
      </w:r>
      <w:r>
        <w:rPr>
          <w:spacing w:val="-2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lang w:eastAsia="en-US"/>
        </w:rPr>
        <w:t>банка</w:t>
      </w:r>
      <w:r>
        <w:rPr>
          <w:spacing w:val="-1"/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 xml:space="preserve"> </w:t>
      </w:r>
      <w:r>
        <w:rPr>
          <w:sz w:val="24"/>
          <w:szCs w:val="24"/>
          <w:highlight w:val="white"/>
          <w:u w:val="single"/>
          <w:lang w:eastAsia="en-US"/>
        </w:rPr>
        <w:tab/>
      </w:r>
    </w:p>
    <w:p w14:paraId="0BD912FB" w14:textId="77777777" w:rsidR="00060B3A" w:rsidRDefault="00060B3A" w:rsidP="00060B3A">
      <w:pPr>
        <w:widowControl w:val="0"/>
        <w:tabs>
          <w:tab w:val="left" w:pos="9168"/>
        </w:tabs>
        <w:spacing w:before="6"/>
        <w:rPr>
          <w:sz w:val="24"/>
          <w:szCs w:val="24"/>
          <w:highlight w:val="white"/>
        </w:rPr>
      </w:pPr>
      <w:bookmarkStart w:id="0" w:name="_GoBack"/>
      <w:bookmarkEnd w:id="0"/>
    </w:p>
    <w:p w14:paraId="21B9E05B" w14:textId="77777777" w:rsidR="00060B3A" w:rsidRDefault="00060B3A" w:rsidP="00060B3A">
      <w:pPr>
        <w:widowControl w:val="0"/>
        <w:tabs>
          <w:tab w:val="left" w:pos="7003"/>
        </w:tabs>
        <w:spacing w:before="9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en-US"/>
        </w:rPr>
        <w:t>Дата</w:t>
      </w:r>
      <w:r>
        <w:rPr>
          <w:sz w:val="24"/>
          <w:szCs w:val="24"/>
          <w:highlight w:val="white"/>
          <w:lang w:eastAsia="en-US"/>
        </w:rPr>
        <w:tab/>
        <w:t>Подпись</w:t>
      </w:r>
    </w:p>
    <w:p w14:paraId="72E0CD3C" w14:textId="77777777" w:rsidR="00060B3A" w:rsidRDefault="00060B3A" w:rsidP="00060B3A">
      <w:pPr>
        <w:widowControl w:val="0"/>
        <w:rPr>
          <w:sz w:val="24"/>
          <w:szCs w:val="24"/>
          <w:highlight w:val="white"/>
        </w:rPr>
      </w:pPr>
    </w:p>
    <w:p w14:paraId="352E7042" w14:textId="77777777" w:rsidR="00060B3A" w:rsidRDefault="00060B3A" w:rsidP="00060B3A">
      <w:pPr>
        <w:widowControl w:val="0"/>
        <w:spacing w:before="152"/>
        <w:ind w:right="170" w:firstLine="709"/>
        <w:jc w:val="both"/>
        <w:rPr>
          <w:i/>
          <w:sz w:val="22"/>
          <w:szCs w:val="22"/>
          <w:highlight w:val="white"/>
        </w:rPr>
      </w:pPr>
      <w:r>
        <w:rPr>
          <w:i/>
          <w:sz w:val="22"/>
          <w:szCs w:val="22"/>
          <w:highlight w:val="white"/>
          <w:lang w:eastAsia="en-US"/>
        </w:rPr>
        <w:t>Дата подписи заявления ОБЯЗАТЕЛЬНО должна быть позднее даты подписания приказа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Департамента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образования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и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науки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Ханты-Мансийского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автономного</w:t>
      </w:r>
      <w:r>
        <w:rPr>
          <w:i/>
          <w:spacing w:val="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округа</w:t>
      </w:r>
      <w:r>
        <w:rPr>
          <w:i/>
          <w:spacing w:val="-1"/>
          <w:sz w:val="22"/>
          <w:szCs w:val="22"/>
          <w:highlight w:val="white"/>
          <w:lang w:eastAsia="en-US"/>
        </w:rPr>
        <w:t xml:space="preserve"> </w:t>
      </w:r>
      <w:r>
        <w:rPr>
          <w:i/>
          <w:spacing w:val="-1"/>
          <w:sz w:val="22"/>
          <w:szCs w:val="22"/>
          <w:highlight w:val="white"/>
          <w:lang w:eastAsia="en-US"/>
        </w:rPr>
        <w:br/>
      </w:r>
      <w:r>
        <w:rPr>
          <w:i/>
          <w:sz w:val="22"/>
          <w:szCs w:val="22"/>
          <w:highlight w:val="white"/>
          <w:lang w:eastAsia="en-US"/>
        </w:rPr>
        <w:t>–</w:t>
      </w:r>
      <w:r>
        <w:rPr>
          <w:i/>
          <w:spacing w:val="-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Югры</w:t>
      </w:r>
      <w:r>
        <w:rPr>
          <w:i/>
          <w:spacing w:val="-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об утверждении списка</w:t>
      </w:r>
      <w:r>
        <w:rPr>
          <w:i/>
          <w:spacing w:val="-1"/>
          <w:sz w:val="22"/>
          <w:szCs w:val="22"/>
          <w:highlight w:val="white"/>
          <w:lang w:eastAsia="en-US"/>
        </w:rPr>
        <w:t xml:space="preserve"> </w:t>
      </w:r>
      <w:r>
        <w:rPr>
          <w:i/>
          <w:sz w:val="22"/>
          <w:szCs w:val="22"/>
          <w:highlight w:val="white"/>
          <w:lang w:eastAsia="en-US"/>
        </w:rPr>
        <w:t>победителей конкурса!</w:t>
      </w:r>
    </w:p>
    <w:p w14:paraId="680466AE" w14:textId="77777777" w:rsidR="00E3446D" w:rsidRDefault="00E3446D"/>
    <w:sectPr w:rsidR="00E34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46D"/>
    <w:rsid w:val="00060B3A"/>
    <w:rsid w:val="00E3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44FC6-44B6-4E4C-8EF5-C0750AA5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>АУ Институт развития образования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Бутерус Мария Сергеевна</dc:creator>
  <cp:keywords/>
  <dc:description/>
  <cp:lastModifiedBy>Бутерус Мария Сергеевна</cp:lastModifiedBy>
  <cp:revision>2</cp:revision>
  <dcterms:created xsi:type="dcterms:W3CDTF">2024-06-19T09:08:00Z</dcterms:created>
  <dcterms:modified xsi:type="dcterms:W3CDTF">2024-06-19T09:08:00Z</dcterms:modified>
</cp:coreProperties>
</file>